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383E" w14:textId="77777777" w:rsidR="008D5DCB" w:rsidRDefault="00EA06DB" w:rsidP="00EA06DB">
      <w:pPr>
        <w:spacing w:after="0" w:line="240" w:lineRule="auto"/>
        <w:rPr>
          <w:b/>
          <w:bCs/>
        </w:rPr>
      </w:pPr>
      <w:r w:rsidRPr="00EA06DB">
        <w:rPr>
          <w:b/>
          <w:bCs/>
        </w:rPr>
        <w:t xml:space="preserve">Basisteksten voor patiëntinformatie over </w:t>
      </w:r>
      <w:proofErr w:type="spellStart"/>
      <w:r w:rsidRPr="00EA06DB">
        <w:rPr>
          <w:b/>
          <w:bCs/>
        </w:rPr>
        <w:t>datahack</w:t>
      </w:r>
      <w:proofErr w:type="spellEnd"/>
      <w:r w:rsidRPr="00EA06DB">
        <w:rPr>
          <w:b/>
          <w:bCs/>
        </w:rPr>
        <w:t xml:space="preserve"> bij </w:t>
      </w:r>
      <w:proofErr w:type="spellStart"/>
      <w:r w:rsidRPr="00EA06DB">
        <w:rPr>
          <w:b/>
          <w:bCs/>
        </w:rPr>
        <w:t>Clinical</w:t>
      </w:r>
      <w:proofErr w:type="spellEnd"/>
      <w:r w:rsidRPr="00EA06DB">
        <w:rPr>
          <w:b/>
          <w:bCs/>
        </w:rPr>
        <w:t xml:space="preserve"> </w:t>
      </w:r>
      <w:proofErr w:type="spellStart"/>
      <w:r w:rsidRPr="00EA06DB">
        <w:rPr>
          <w:b/>
          <w:bCs/>
        </w:rPr>
        <w:t>Diagnostics</w:t>
      </w:r>
      <w:proofErr w:type="spellEnd"/>
      <w:r w:rsidR="00504FB3">
        <w:rPr>
          <w:b/>
          <w:bCs/>
        </w:rPr>
        <w:t xml:space="preserve"> </w:t>
      </w:r>
    </w:p>
    <w:p w14:paraId="3BB8993E" w14:textId="0895A6C4" w:rsidR="007063B9" w:rsidRPr="00793239" w:rsidRDefault="008D5DCB" w:rsidP="00EA06DB">
      <w:pPr>
        <w:spacing w:after="0" w:line="240" w:lineRule="auto"/>
        <w:rPr>
          <w:i/>
          <w:iCs/>
        </w:rPr>
      </w:pPr>
      <w:r w:rsidRPr="00793239">
        <w:rPr>
          <w:i/>
          <w:iCs/>
        </w:rPr>
        <w:t xml:space="preserve">Voorbeeldberichten </w:t>
      </w:r>
      <w:r w:rsidR="00504FB3" w:rsidRPr="00793239">
        <w:rPr>
          <w:i/>
          <w:iCs/>
        </w:rPr>
        <w:t>te gebruiken op de praktijkwebsite, in de praktijknieuwsbrief</w:t>
      </w:r>
      <w:r w:rsidRPr="00793239">
        <w:rPr>
          <w:i/>
          <w:iCs/>
        </w:rPr>
        <w:t xml:space="preserve"> of andere communicatiemiddelen</w:t>
      </w:r>
    </w:p>
    <w:p w14:paraId="0AC9B4BA" w14:textId="77777777" w:rsidR="00EA06DB" w:rsidRDefault="00EA06DB" w:rsidP="00EA06DB">
      <w:pPr>
        <w:spacing w:after="0" w:line="240" w:lineRule="auto"/>
      </w:pPr>
    </w:p>
    <w:p w14:paraId="1BC81799" w14:textId="77777777" w:rsidR="00EA06DB" w:rsidRDefault="00EA06DB" w:rsidP="00EA06DB">
      <w:pPr>
        <w:spacing w:after="0" w:line="240" w:lineRule="auto"/>
      </w:pPr>
      <w:r w:rsidRPr="00EA06DB">
        <w:rPr>
          <w:b/>
          <w:bCs/>
        </w:rPr>
        <w:t>Situatie 1.  Als patiëntgegevens van jouw praktijk onderdeel zijn van de</w:t>
      </w:r>
      <w:r w:rsidRPr="00866C57">
        <w:rPr>
          <w:b/>
          <w:bCs/>
        </w:rPr>
        <w:t xml:space="preserve"> </w:t>
      </w:r>
      <w:proofErr w:type="spellStart"/>
      <w:r w:rsidRPr="00866C57">
        <w:rPr>
          <w:b/>
          <w:bCs/>
        </w:rPr>
        <w:t>datahack</w:t>
      </w:r>
      <w:proofErr w:type="spellEnd"/>
      <w:r>
        <w:t xml:space="preserve"> </w:t>
      </w:r>
    </w:p>
    <w:p w14:paraId="324812B2" w14:textId="68165B10" w:rsidR="00EA06DB" w:rsidRDefault="00EA06DB" w:rsidP="00EA06DB">
      <w:pPr>
        <w:spacing w:after="0" w:line="240" w:lineRule="auto"/>
      </w:pPr>
      <w:r>
        <w:t>Beste patiënten,</w:t>
      </w:r>
    </w:p>
    <w:p w14:paraId="56698470" w14:textId="77777777" w:rsidR="00EA06DB" w:rsidRDefault="00EA06DB" w:rsidP="00EA06DB">
      <w:pPr>
        <w:spacing w:after="0" w:line="240" w:lineRule="auto"/>
      </w:pPr>
    </w:p>
    <w:p w14:paraId="222915B7" w14:textId="1D9A628F" w:rsidR="00DB55AA" w:rsidRDefault="00EA06DB" w:rsidP="001D488B">
      <w:pPr>
        <w:spacing w:after="0" w:line="240" w:lineRule="auto"/>
      </w:pPr>
      <w:r>
        <w:t xml:space="preserve">We zijn enorm geschrokken van de </w:t>
      </w:r>
      <w:proofErr w:type="spellStart"/>
      <w:r>
        <w:t>datahack</w:t>
      </w:r>
      <w:proofErr w:type="spellEnd"/>
      <w:r>
        <w:t xml:space="preserve"> die heeft plaatsgevonden bij een laboratorium</w:t>
      </w:r>
      <w:r w:rsidR="00D61E5E">
        <w:t xml:space="preserve"> van</w:t>
      </w:r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. Onze huisartsenpraktijk heeft te horen gekregen van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dat bij deze diefstal ook gegevens van patiënten van onze huisartsenpraktijk zijn ingezien en/of gekopieerd. </w:t>
      </w:r>
    </w:p>
    <w:p w14:paraId="44F1F025" w14:textId="5142D65D" w:rsidR="001D488B" w:rsidRDefault="00EA06DB" w:rsidP="001D488B">
      <w:pPr>
        <w:spacing w:after="0" w:line="240" w:lineRule="auto"/>
      </w:pPr>
      <w:r>
        <w:t xml:space="preserve">Dat vinden wij heel erg. </w:t>
      </w:r>
      <w:r w:rsidR="00EC0514">
        <w:t>Medische gegevens zijn erg gevoelige informatie en die moeten goed beschermd worden.</w:t>
      </w:r>
    </w:p>
    <w:p w14:paraId="2369AAD6" w14:textId="2FD42A1A" w:rsidR="00EA06DB" w:rsidRDefault="00EA06DB" w:rsidP="001D488B">
      <w:pPr>
        <w:spacing w:after="0" w:line="240" w:lineRule="auto"/>
      </w:pPr>
      <w:r>
        <w:br/>
        <w:t xml:space="preserve">Het lab heeft ons niet verteld om welke </w:t>
      </w:r>
      <w:r w:rsidR="00DB55AA">
        <w:t xml:space="preserve">van onze </w:t>
      </w:r>
      <w:r>
        <w:t xml:space="preserve">patiënten het gaat. Wij kunnen u dus </w:t>
      </w:r>
      <w:r w:rsidR="00D61E5E">
        <w:t xml:space="preserve">helaas </w:t>
      </w:r>
      <w:r>
        <w:t>niet vertellen of ook uw gegevens zijn gelekt. Het lab zegt dat zij</w:t>
      </w:r>
      <w:r w:rsidR="00D61E5E">
        <w:t xml:space="preserve"> in de komende </w:t>
      </w:r>
      <w:r w:rsidR="00CC3E62">
        <w:t>weken</w:t>
      </w:r>
      <w:r>
        <w:t xml:space="preserve"> alle patiënten om wie het gaat zelf een brief gaat sturen</w:t>
      </w:r>
      <w:r w:rsidR="00DB55AA">
        <w:t xml:space="preserve"> per post</w:t>
      </w:r>
      <w:r>
        <w:t xml:space="preserve">. </w:t>
      </w:r>
    </w:p>
    <w:p w14:paraId="1831600C" w14:textId="77777777" w:rsidR="00EA06DB" w:rsidRDefault="00EA06DB" w:rsidP="00EA06DB">
      <w:pPr>
        <w:spacing w:after="0" w:line="240" w:lineRule="auto"/>
      </w:pPr>
    </w:p>
    <w:p w14:paraId="29066562" w14:textId="7DD2A6A1" w:rsidR="00EA06DB" w:rsidRDefault="00EA06DB" w:rsidP="00EA06DB">
      <w:pPr>
        <w:spacing w:after="0" w:line="240" w:lineRule="auto"/>
      </w:pPr>
      <w:r>
        <w:t xml:space="preserve">We kunnen ons voorstellen dat dit veel vragen bij u oproept. </w:t>
      </w:r>
    </w:p>
    <w:p w14:paraId="67802E09" w14:textId="692C4F21" w:rsidR="008B3703" w:rsidRDefault="008B3703" w:rsidP="00EA06DB">
      <w:pPr>
        <w:spacing w:after="0" w:line="240" w:lineRule="auto"/>
      </w:pPr>
      <w:r>
        <w:t xml:space="preserve">Het is belangrijk dat u </w:t>
      </w:r>
      <w:r w:rsidR="008E7E9D">
        <w:t xml:space="preserve">extra goed oplet wat voor e-mails, telefoontjes of andere berichten u ontvangt de komende tijd. Mogelijk worden de gelekte gegevens gebruikt om </w:t>
      </w:r>
      <w:r w:rsidR="005D073F">
        <w:t xml:space="preserve">mensen op te lichten. </w:t>
      </w:r>
    </w:p>
    <w:p w14:paraId="0A6C5634" w14:textId="458E2D0D" w:rsidR="00866C57" w:rsidRDefault="00866C57" w:rsidP="00EA06DB">
      <w:pPr>
        <w:spacing w:after="0" w:line="240" w:lineRule="auto"/>
      </w:pPr>
      <w:r>
        <w:t xml:space="preserve">Op de website van het lab vindt u de antwoorden op </w:t>
      </w:r>
      <w:proofErr w:type="spellStart"/>
      <w:r>
        <w:t>veelgestelde</w:t>
      </w:r>
      <w:proofErr w:type="spellEnd"/>
      <w:r>
        <w:t xml:space="preserve"> vragen: </w:t>
      </w:r>
      <w:hyperlink r:id="rId8" w:history="1">
        <w:r w:rsidRPr="00AA13AA">
          <w:rPr>
            <w:rStyle w:val="Hyperlink"/>
          </w:rPr>
          <w:t>https://clinicaldiagnostics.nl/nl/onderzoek-via-andere-zorgverlener/</w:t>
        </w:r>
      </w:hyperlink>
      <w:r>
        <w:t xml:space="preserve"> </w:t>
      </w:r>
    </w:p>
    <w:p w14:paraId="36E59C9E" w14:textId="77777777" w:rsidR="00EA06DB" w:rsidRDefault="00EA06DB" w:rsidP="00EA06DB">
      <w:pPr>
        <w:spacing w:after="0" w:line="240" w:lineRule="auto"/>
      </w:pPr>
    </w:p>
    <w:p w14:paraId="6463AC90" w14:textId="694525A7" w:rsidR="00866C57" w:rsidRDefault="00866C57" w:rsidP="00EA06DB">
      <w:pPr>
        <w:spacing w:after="0" w:line="240" w:lineRule="auto"/>
      </w:pPr>
      <w:r>
        <w:t xml:space="preserve">Als u geen brief van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heeft ontvangen, maar u wilt checken of uw gegevens toch betrokken zijn bij dit gegevenslek, dan kunt u contact opnemen met het lab via </w:t>
      </w:r>
      <w:hyperlink r:id="rId9" w:history="1">
        <w:r w:rsidRPr="00AA13AA">
          <w:rPr>
            <w:rStyle w:val="Hyperlink"/>
          </w:rPr>
          <w:t>privacy@clinical-diagnostics.nl</w:t>
        </w:r>
      </w:hyperlink>
      <w:r>
        <w:t xml:space="preserve"> </w:t>
      </w:r>
      <w:r w:rsidR="00180CD2">
        <w:t xml:space="preserve">Ook voor andere vragen over dit lek kunt u bij hen terecht. </w:t>
      </w:r>
    </w:p>
    <w:p w14:paraId="16E1E92A" w14:textId="77777777" w:rsidR="00866C57" w:rsidRDefault="00866C57" w:rsidP="00EA06DB">
      <w:pPr>
        <w:spacing w:after="0" w:line="240" w:lineRule="auto"/>
      </w:pPr>
    </w:p>
    <w:p w14:paraId="2FBD580E" w14:textId="7B9A94C8" w:rsidR="00EA06DB" w:rsidRPr="00EA06DB" w:rsidRDefault="00EA06DB" w:rsidP="00EA06DB">
      <w:pPr>
        <w:spacing w:after="0" w:line="240" w:lineRule="auto"/>
        <w:rPr>
          <w:b/>
          <w:bCs/>
        </w:rPr>
      </w:pPr>
      <w:r w:rsidRPr="00EA06DB">
        <w:rPr>
          <w:b/>
          <w:bCs/>
        </w:rPr>
        <w:t xml:space="preserve">Situatie 2. Als gegevens van jouw praktijk mogelijk getroffen zijn door deze </w:t>
      </w:r>
      <w:proofErr w:type="spellStart"/>
      <w:r w:rsidRPr="00EA06DB">
        <w:rPr>
          <w:b/>
          <w:bCs/>
        </w:rPr>
        <w:t>datahack</w:t>
      </w:r>
      <w:proofErr w:type="spellEnd"/>
    </w:p>
    <w:p w14:paraId="13FC6F22" w14:textId="1D5A6308" w:rsidR="00EA06DB" w:rsidRDefault="00504FB3" w:rsidP="00EA06DB">
      <w:pPr>
        <w:spacing w:after="0" w:line="240" w:lineRule="auto"/>
      </w:pPr>
      <w:r>
        <w:t>Beste patiënten,</w:t>
      </w:r>
    </w:p>
    <w:p w14:paraId="169B0059" w14:textId="77777777" w:rsidR="00182786" w:rsidRDefault="00182786" w:rsidP="00182786">
      <w:pPr>
        <w:spacing w:after="0" w:line="240" w:lineRule="auto"/>
      </w:pPr>
    </w:p>
    <w:p w14:paraId="7F03635E" w14:textId="08BD7FA4" w:rsidR="00182786" w:rsidRDefault="00182786" w:rsidP="00182786">
      <w:pPr>
        <w:spacing w:after="0" w:line="240" w:lineRule="auto"/>
      </w:pPr>
      <w:r>
        <w:t xml:space="preserve">We zijn enorm geschrokken van de </w:t>
      </w:r>
      <w:proofErr w:type="spellStart"/>
      <w:r>
        <w:t>datahack</w:t>
      </w:r>
      <w:proofErr w:type="spellEnd"/>
      <w:r>
        <w:t xml:space="preserve"> die heeft plaatsgevonden bij een laboratorium </w:t>
      </w:r>
      <w:r w:rsidR="00991354">
        <w:t xml:space="preserve">van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>.</w:t>
      </w:r>
      <w:r w:rsidR="00865811">
        <w:t xml:space="preserve"> We hebben gehoord dat hierbij ook gegevens van patiënten van huisartsenpraktijken zijn </w:t>
      </w:r>
      <w:r w:rsidR="00AF3579">
        <w:t xml:space="preserve">gestolen. </w:t>
      </w:r>
    </w:p>
    <w:p w14:paraId="3AB1B56A" w14:textId="46C3BD4C" w:rsidR="00AF3579" w:rsidRDefault="00AF3579" w:rsidP="00182786">
      <w:pPr>
        <w:spacing w:after="0" w:line="240" w:lineRule="auto"/>
      </w:pPr>
      <w:r>
        <w:br/>
        <w:t xml:space="preserve">Wij weten niet of het ook om patiënten van onze huisartsenpraktijk gaat. </w:t>
      </w:r>
      <w:r w:rsidR="00C445B3">
        <w:t xml:space="preserve">Van </w:t>
      </w:r>
      <w:proofErr w:type="spellStart"/>
      <w:r w:rsidR="00C445B3">
        <w:t>Clinical</w:t>
      </w:r>
      <w:proofErr w:type="spellEnd"/>
      <w:r w:rsidR="00C445B3">
        <w:t xml:space="preserve"> </w:t>
      </w:r>
      <w:proofErr w:type="spellStart"/>
      <w:r w:rsidR="00C445B3">
        <w:t>Diagnostics</w:t>
      </w:r>
      <w:proofErr w:type="spellEnd"/>
      <w:r w:rsidR="00C445B3">
        <w:t xml:space="preserve"> hebben we daar geen informatie over ontvangen. </w:t>
      </w:r>
      <w:r w:rsidR="00AF6F3E">
        <w:t xml:space="preserve">Het lab geeft aan dat zij patiënten en zorgverleners van wie gegevens zijn getroffen bij deze hack in de komende weken per brief zullen informeren. </w:t>
      </w:r>
    </w:p>
    <w:p w14:paraId="50827829" w14:textId="77777777" w:rsidR="001D488B" w:rsidRDefault="001D488B" w:rsidP="00182786">
      <w:pPr>
        <w:spacing w:after="0" w:line="240" w:lineRule="auto"/>
      </w:pPr>
    </w:p>
    <w:p w14:paraId="61F08020" w14:textId="75029F16" w:rsidR="00866C57" w:rsidRDefault="00182786" w:rsidP="00182786">
      <w:pPr>
        <w:spacing w:after="0" w:line="240" w:lineRule="auto"/>
      </w:pPr>
      <w:r>
        <w:t xml:space="preserve">Voor meer informatie kunt u kijken op de website van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Nederland</w:t>
      </w:r>
      <w:r w:rsidR="00504FB3">
        <w:t xml:space="preserve">: </w:t>
      </w:r>
      <w:hyperlink r:id="rId10" w:history="1">
        <w:r w:rsidR="00504FB3" w:rsidRPr="00AA13AA">
          <w:rPr>
            <w:rStyle w:val="Hyperlink"/>
          </w:rPr>
          <w:t>https://clinicaldiagnostics.nl/nl/onderzoek-via-andere-zorgverlener/</w:t>
        </w:r>
      </w:hyperlink>
      <w:r w:rsidR="00504FB3">
        <w:t xml:space="preserve"> </w:t>
      </w:r>
    </w:p>
    <w:p w14:paraId="7D642DAB" w14:textId="77777777" w:rsidR="00EA06DB" w:rsidRDefault="00EA06DB" w:rsidP="00EA06DB">
      <w:pPr>
        <w:spacing w:after="0" w:line="240" w:lineRule="auto"/>
      </w:pPr>
    </w:p>
    <w:p w14:paraId="4375C809" w14:textId="77777777" w:rsidR="00504FB3" w:rsidRDefault="00504FB3" w:rsidP="00EA06DB">
      <w:pPr>
        <w:spacing w:after="0" w:line="240" w:lineRule="auto"/>
      </w:pPr>
    </w:p>
    <w:p w14:paraId="7160344B" w14:textId="29BE7023" w:rsidR="00EA06DB" w:rsidRPr="00EA06DB" w:rsidRDefault="00EA06DB" w:rsidP="00EA06DB">
      <w:pPr>
        <w:spacing w:after="0" w:line="240" w:lineRule="auto"/>
        <w:rPr>
          <w:b/>
          <w:bCs/>
        </w:rPr>
      </w:pPr>
      <w:r w:rsidRPr="00EA06DB">
        <w:rPr>
          <w:b/>
          <w:bCs/>
        </w:rPr>
        <w:lastRenderedPageBreak/>
        <w:t xml:space="preserve">Situatie 3. Als jouw praktijk niet geraakt is door deze </w:t>
      </w:r>
      <w:proofErr w:type="spellStart"/>
      <w:r w:rsidRPr="00EA06DB">
        <w:rPr>
          <w:b/>
          <w:bCs/>
        </w:rPr>
        <w:t>datahack</w:t>
      </w:r>
      <w:proofErr w:type="spellEnd"/>
      <w:r w:rsidRPr="00EA06DB">
        <w:rPr>
          <w:b/>
          <w:bCs/>
        </w:rPr>
        <w:t xml:space="preserve"> / geen relatie heeft met </w:t>
      </w:r>
      <w:proofErr w:type="spellStart"/>
      <w:r w:rsidRPr="00EA06DB">
        <w:rPr>
          <w:b/>
          <w:bCs/>
        </w:rPr>
        <w:t>Clinical</w:t>
      </w:r>
      <w:proofErr w:type="spellEnd"/>
      <w:r w:rsidRPr="00EA06DB">
        <w:rPr>
          <w:b/>
          <w:bCs/>
        </w:rPr>
        <w:t xml:space="preserve"> </w:t>
      </w:r>
      <w:proofErr w:type="spellStart"/>
      <w:r w:rsidRPr="00EA06DB">
        <w:rPr>
          <w:b/>
          <w:bCs/>
        </w:rPr>
        <w:t>Diagnostics</w:t>
      </w:r>
      <w:proofErr w:type="spellEnd"/>
    </w:p>
    <w:p w14:paraId="4844729D" w14:textId="77777777" w:rsidR="00EA06DB" w:rsidRDefault="00EA06DB" w:rsidP="00EA06DB">
      <w:pPr>
        <w:spacing w:after="0" w:line="240" w:lineRule="auto"/>
      </w:pPr>
    </w:p>
    <w:p w14:paraId="1102F529" w14:textId="231585B9" w:rsidR="00EA06DB" w:rsidRDefault="008D5DCB" w:rsidP="00EA06DB">
      <w:pPr>
        <w:spacing w:after="0" w:line="240" w:lineRule="auto"/>
      </w:pPr>
      <w:r>
        <w:t xml:space="preserve">Via het nieuws hebben wij gehoord over de </w:t>
      </w:r>
      <w:proofErr w:type="spellStart"/>
      <w:r>
        <w:t>datahack</w:t>
      </w:r>
      <w:proofErr w:type="spellEnd"/>
      <w:r>
        <w:t xml:space="preserve"> </w:t>
      </w:r>
      <w:r w:rsidR="00D53F2C">
        <w:t xml:space="preserve">die heeft plaatsgevonden bij een laboratorium. Onze huisartsenpraktijk maakt geen gebruik van dit laboratorium. </w:t>
      </w:r>
      <w:r w:rsidR="0015570E">
        <w:t>Er zijn daarom geen gegevens van labonderzoek</w:t>
      </w:r>
      <w:r w:rsidR="00490EF1">
        <w:t>en die</w:t>
      </w:r>
      <w:r w:rsidR="0015570E">
        <w:t xml:space="preserve"> via </w:t>
      </w:r>
      <w:r w:rsidR="003525E2">
        <w:t xml:space="preserve">onze </w:t>
      </w:r>
      <w:r w:rsidR="0015570E">
        <w:t>huisarts</w:t>
      </w:r>
      <w:r w:rsidR="003525E2">
        <w:t>enpraktijk</w:t>
      </w:r>
      <w:r w:rsidR="0015570E">
        <w:t xml:space="preserve"> </w:t>
      </w:r>
      <w:r w:rsidR="00327DF8">
        <w:t>zijn</w:t>
      </w:r>
      <w:r w:rsidR="0015570E">
        <w:t xml:space="preserve"> gedaan bij deze gegevensdiefstal </w:t>
      </w:r>
      <w:r w:rsidR="003525E2">
        <w:t xml:space="preserve">betrokken. </w:t>
      </w:r>
    </w:p>
    <w:p w14:paraId="49970A54" w14:textId="77777777" w:rsidR="00EC0514" w:rsidRDefault="00EC0514" w:rsidP="00EA06DB">
      <w:pPr>
        <w:spacing w:after="0" w:line="240" w:lineRule="auto"/>
      </w:pPr>
    </w:p>
    <w:p w14:paraId="4CB18811" w14:textId="1CA22948" w:rsidR="003525E2" w:rsidRDefault="003525E2" w:rsidP="00EA06DB">
      <w:pPr>
        <w:spacing w:after="0" w:line="240" w:lineRule="auto"/>
      </w:pPr>
      <w:r>
        <w:t xml:space="preserve">We zijn natuurlijk wel </w:t>
      </w:r>
      <w:r w:rsidR="00327DF8">
        <w:t xml:space="preserve">enorm </w:t>
      </w:r>
      <w:r>
        <w:t xml:space="preserve">geschrokken van dit nieuws. Medische gegevens </w:t>
      </w:r>
      <w:r w:rsidR="00EB4CE5">
        <w:t xml:space="preserve">zijn erg gevoelige informatie en die moeten goed beschermd worden. </w:t>
      </w:r>
    </w:p>
    <w:p w14:paraId="6466FF78" w14:textId="77777777" w:rsidR="00DB55AA" w:rsidRDefault="00DB55AA" w:rsidP="00DB55AA">
      <w:pPr>
        <w:spacing w:after="0" w:line="240" w:lineRule="auto"/>
      </w:pPr>
    </w:p>
    <w:p w14:paraId="132748A9" w14:textId="575A8315" w:rsidR="00DB55AA" w:rsidRDefault="00DB55AA" w:rsidP="00DB55AA">
      <w:pPr>
        <w:spacing w:after="0" w:line="240" w:lineRule="auto"/>
      </w:pPr>
      <w:r>
        <w:t xml:space="preserve">Voor meer informatie over deze situatie kunt u kijken op de website van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Nederland: </w:t>
      </w:r>
      <w:hyperlink r:id="rId11" w:history="1">
        <w:r w:rsidRPr="00AA13AA">
          <w:rPr>
            <w:rStyle w:val="Hyperlink"/>
          </w:rPr>
          <w:t>https://clinicaldiagnostics.nl/nl/onderzoek-via-andere-zorgverlener/</w:t>
        </w:r>
      </w:hyperlink>
      <w:r>
        <w:t xml:space="preserve"> </w:t>
      </w:r>
    </w:p>
    <w:p w14:paraId="62330A1A" w14:textId="77777777" w:rsidR="00EA06DB" w:rsidRDefault="00EA06DB" w:rsidP="00EA06DB">
      <w:pPr>
        <w:spacing w:after="0" w:line="240" w:lineRule="auto"/>
      </w:pPr>
    </w:p>
    <w:p w14:paraId="78C38668" w14:textId="77777777" w:rsidR="00DB55AA" w:rsidRDefault="00DB55AA" w:rsidP="00EA06DB">
      <w:pPr>
        <w:spacing w:after="0" w:line="240" w:lineRule="auto"/>
      </w:pPr>
    </w:p>
    <w:sectPr w:rsidR="00DB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43BF"/>
    <w:multiLevelType w:val="hybridMultilevel"/>
    <w:tmpl w:val="ADF4F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5EB0"/>
    <w:multiLevelType w:val="hybridMultilevel"/>
    <w:tmpl w:val="47D628D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8030">
    <w:abstractNumId w:val="0"/>
  </w:num>
  <w:num w:numId="2" w16cid:durableId="141866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B"/>
    <w:rsid w:val="000C0CEA"/>
    <w:rsid w:val="00137811"/>
    <w:rsid w:val="0015570E"/>
    <w:rsid w:val="00180CD2"/>
    <w:rsid w:val="00182786"/>
    <w:rsid w:val="001D488B"/>
    <w:rsid w:val="00290644"/>
    <w:rsid w:val="00327DF8"/>
    <w:rsid w:val="003525E2"/>
    <w:rsid w:val="00385EE9"/>
    <w:rsid w:val="00490EF1"/>
    <w:rsid w:val="00504FB3"/>
    <w:rsid w:val="005D073F"/>
    <w:rsid w:val="005D6249"/>
    <w:rsid w:val="006D751D"/>
    <w:rsid w:val="007063B9"/>
    <w:rsid w:val="00793239"/>
    <w:rsid w:val="00862C3D"/>
    <w:rsid w:val="00865811"/>
    <w:rsid w:val="00866C57"/>
    <w:rsid w:val="008B3703"/>
    <w:rsid w:val="008D5DCB"/>
    <w:rsid w:val="008E7E9D"/>
    <w:rsid w:val="00970308"/>
    <w:rsid w:val="00991354"/>
    <w:rsid w:val="009F7B99"/>
    <w:rsid w:val="00AF3579"/>
    <w:rsid w:val="00AF6F3E"/>
    <w:rsid w:val="00C445B3"/>
    <w:rsid w:val="00CC3E62"/>
    <w:rsid w:val="00D11D9A"/>
    <w:rsid w:val="00D53F2C"/>
    <w:rsid w:val="00D61E5E"/>
    <w:rsid w:val="00DB55AA"/>
    <w:rsid w:val="00EA06DB"/>
    <w:rsid w:val="00EB4CE5"/>
    <w:rsid w:val="00E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F1D"/>
  <w15:chartTrackingRefBased/>
  <w15:docId w15:val="{0CF9CBF6-7E11-4F38-BC1F-BD964557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6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6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6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6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6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6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06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6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06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6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6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66C5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6C5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62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diagnostics.nl/nl/onderzoek-via-andere-zorgverlener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nicaldiagnostics.nl/nl/onderzoek-via-andere-zorgverlen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linicaldiagnostics.nl/nl/onderzoek-via-andere-zorgverlener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ivacy@clinical-diagnostic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250d8-e278-4aa7-89d4-3beeee5e0c78">
      <Terms xmlns="http://schemas.microsoft.com/office/infopath/2007/PartnerControls"/>
    </lcf76f155ced4ddcb4097134ff3c332f>
    <TaxCatchAll xmlns="a30f8f95-e225-4e93-aa28-c39094d57a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8" ma:contentTypeDescription="Een nieuw document maken." ma:contentTypeScope="" ma:versionID="99802b8be9b3a69aaaf04e1411cbdcca">
  <xsd:schema xmlns:xsd="http://www.w3.org/2001/XMLSchema" xmlns:xs="http://www.w3.org/2001/XMLSchema" xmlns:p="http://schemas.microsoft.com/office/2006/metadata/properties" xmlns:ns2="3e7250d8-e278-4aa7-89d4-3beeee5e0c78" xmlns:ns3="16463c95-b589-4d88-a268-689b00110e0b" xmlns:ns4="a30f8f95-e225-4e93-aa28-c39094d57ad1" targetNamespace="http://schemas.microsoft.com/office/2006/metadata/properties" ma:root="true" ma:fieldsID="ef6c1ea0a61c94552c4f083144ac8b05" ns2:_="" ns3:_="" ns4:_="">
    <xsd:import namespace="3e7250d8-e278-4aa7-89d4-3beeee5e0c78"/>
    <xsd:import namespace="16463c95-b589-4d88-a268-689b00110e0b"/>
    <xsd:import namespace="a30f8f95-e225-4e93-aa28-c39094d57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823c71-8f24-473a-ac6b-a00d466a3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8f95-e225-4e93-aa28-c39094d57a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4498f6-a328-46a0-acee-414022e622a5}" ma:internalName="TaxCatchAll" ma:showField="CatchAllData" ma:web="a30f8f95-e225-4e93-aa28-c39094d5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7ADB5-0AFB-477E-B89A-4A215C138A42}">
  <ds:schemaRefs>
    <ds:schemaRef ds:uri="http://schemas.microsoft.com/office/2006/metadata/properties"/>
    <ds:schemaRef ds:uri="http://schemas.microsoft.com/office/infopath/2007/PartnerControls"/>
    <ds:schemaRef ds:uri="3e7250d8-e278-4aa7-89d4-3beeee5e0c78"/>
    <ds:schemaRef ds:uri="a30f8f95-e225-4e93-aa28-c39094d57ad1"/>
  </ds:schemaRefs>
</ds:datastoreItem>
</file>

<file path=customXml/itemProps2.xml><?xml version="1.0" encoding="utf-8"?>
<ds:datastoreItem xmlns:ds="http://schemas.openxmlformats.org/officeDocument/2006/customXml" ds:itemID="{A17F83C9-F314-48F1-A7D7-6756E94E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a30f8f95-e225-4e93-aa28-c39094d57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9DB1D-5138-4431-BF7D-D6CDD6045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Marieke van Schaik</cp:lastModifiedBy>
  <cp:revision>2</cp:revision>
  <dcterms:created xsi:type="dcterms:W3CDTF">2025-08-13T14:56:00Z</dcterms:created>
  <dcterms:modified xsi:type="dcterms:W3CDTF">2025-08-13T14:56:00Z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  <property fmtid="{D5CDD505-2E9C-101B-9397-08002B2CF9AE}" pid="3" name="MediaServiceImageTags">
    <vt:lpwstr/>
  </property>
</Properties>
</file>